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E82" w:rsidRDefault="00AD4E82"/>
    <w:p w:rsidR="00AD4E82" w:rsidRDefault="00AD4E82"/>
    <w:p w:rsidR="00AD4E82" w:rsidRDefault="00AD4E82"/>
    <w:p w:rsidR="00AD4E82" w:rsidRPr="00EF68DE" w:rsidRDefault="00AB6CB6" w:rsidP="00AD4E8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Уважаемые родители!</w:t>
      </w:r>
    </w:p>
    <w:p w:rsidR="00AD4E82" w:rsidRDefault="00AD4E82" w:rsidP="00AD4E82">
      <w:pPr>
        <w:jc w:val="both"/>
      </w:pPr>
    </w:p>
    <w:p w:rsidR="00AD4E82" w:rsidRDefault="00AB6CB6" w:rsidP="00AB6CB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AD4E82">
        <w:rPr>
          <w:sz w:val="28"/>
          <w:szCs w:val="28"/>
        </w:rPr>
        <w:t xml:space="preserve"> 1 июля 2016 года на Портале государственных и муниципальных услуг Республики Татарстан</w:t>
      </w:r>
      <w:r w:rsidR="00AD4E82" w:rsidRPr="00DC616B">
        <w:rPr>
          <w:sz w:val="28"/>
          <w:szCs w:val="28"/>
        </w:rPr>
        <w:t xml:space="preserve"> </w:t>
      </w:r>
      <w:proofErr w:type="spellStart"/>
      <w:r w:rsidR="00AD4E82">
        <w:rPr>
          <w:sz w:val="28"/>
          <w:szCs w:val="28"/>
          <w:lang w:val="en-US"/>
        </w:rPr>
        <w:t>uslugi</w:t>
      </w:r>
      <w:proofErr w:type="spellEnd"/>
      <w:r w:rsidR="00AD4E82" w:rsidRPr="00DC616B">
        <w:rPr>
          <w:sz w:val="28"/>
          <w:szCs w:val="28"/>
        </w:rPr>
        <w:t>.</w:t>
      </w:r>
      <w:proofErr w:type="spellStart"/>
      <w:r w:rsidR="00AD4E82">
        <w:rPr>
          <w:sz w:val="28"/>
          <w:szCs w:val="28"/>
          <w:lang w:val="en-US"/>
        </w:rPr>
        <w:t>tatarstan</w:t>
      </w:r>
      <w:proofErr w:type="spellEnd"/>
      <w:r w:rsidR="00AD4E82" w:rsidRPr="00DC616B">
        <w:rPr>
          <w:sz w:val="28"/>
          <w:szCs w:val="28"/>
        </w:rPr>
        <w:t>.</w:t>
      </w:r>
      <w:proofErr w:type="spellStart"/>
      <w:r w:rsidR="00AD4E82">
        <w:rPr>
          <w:sz w:val="28"/>
          <w:szCs w:val="28"/>
          <w:lang w:val="en-US"/>
        </w:rPr>
        <w:t>ru</w:t>
      </w:r>
      <w:proofErr w:type="spellEnd"/>
      <w:r w:rsidR="00AD4E82">
        <w:rPr>
          <w:sz w:val="28"/>
          <w:szCs w:val="28"/>
        </w:rPr>
        <w:t xml:space="preserve"> планируется реализация</w:t>
      </w:r>
      <w:r w:rsidR="00AD4E82" w:rsidRPr="001B1CD4">
        <w:rPr>
          <w:sz w:val="28"/>
          <w:szCs w:val="28"/>
        </w:rPr>
        <w:t xml:space="preserve"> услуги «</w:t>
      </w:r>
      <w:bookmarkStart w:id="0" w:name="_GoBack"/>
      <w:r w:rsidR="00AD4E82" w:rsidRPr="001B1CD4">
        <w:rPr>
          <w:sz w:val="28"/>
          <w:szCs w:val="28"/>
        </w:rPr>
        <w:t>Назначение основной и дополнительной компенсаций</w:t>
      </w:r>
      <w:r w:rsidR="00AD4E82">
        <w:rPr>
          <w:sz w:val="28"/>
          <w:szCs w:val="28"/>
        </w:rPr>
        <w:t xml:space="preserve"> </w:t>
      </w:r>
      <w:r w:rsidR="00AD4E82" w:rsidRPr="001B1CD4">
        <w:rPr>
          <w:sz w:val="28"/>
          <w:szCs w:val="28"/>
        </w:rPr>
        <w:t>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bookmarkEnd w:id="0"/>
      <w:r w:rsidR="00AD4E82" w:rsidRPr="001B1CD4">
        <w:rPr>
          <w:sz w:val="28"/>
          <w:szCs w:val="28"/>
        </w:rPr>
        <w:t>»</w:t>
      </w:r>
      <w:r w:rsidR="00AD4E82">
        <w:rPr>
          <w:sz w:val="28"/>
          <w:szCs w:val="28"/>
        </w:rPr>
        <w:t xml:space="preserve"> (далее – Услуга) с возможностью подачи заявления и получения Услуги полностью в электронном виде, без необходимости личного обращения в органы</w:t>
      </w:r>
      <w:proofErr w:type="gramEnd"/>
      <w:r w:rsidR="00AD4E82">
        <w:rPr>
          <w:sz w:val="28"/>
          <w:szCs w:val="28"/>
        </w:rPr>
        <w:t xml:space="preserve"> социальной защиты.</w:t>
      </w:r>
    </w:p>
    <w:p w:rsidR="00EF68DE" w:rsidRDefault="00EF68DE"/>
    <w:p w:rsidR="00321AC6" w:rsidRPr="00321AC6" w:rsidRDefault="00321AC6" w:rsidP="00321AC6">
      <w:pPr>
        <w:keepNext/>
        <w:keepLines/>
        <w:jc w:val="center"/>
        <w:outlineLvl w:val="1"/>
        <w:rPr>
          <w:rFonts w:eastAsiaTheme="majorEastAsia"/>
          <w:sz w:val="28"/>
          <w:szCs w:val="28"/>
          <w:lang w:eastAsia="en-US"/>
        </w:rPr>
      </w:pPr>
    </w:p>
    <w:p w:rsidR="00321AC6" w:rsidRPr="00321AC6" w:rsidRDefault="00321AC6" w:rsidP="00321AC6">
      <w:pPr>
        <w:keepNext/>
        <w:keepLines/>
        <w:jc w:val="center"/>
        <w:outlineLvl w:val="1"/>
        <w:rPr>
          <w:rFonts w:eastAsiaTheme="majorEastAsia"/>
          <w:sz w:val="28"/>
          <w:szCs w:val="28"/>
          <w:lang w:eastAsia="en-US"/>
        </w:rPr>
      </w:pPr>
      <w:r w:rsidRPr="00321AC6">
        <w:rPr>
          <w:rFonts w:eastAsiaTheme="majorEastAsia"/>
          <w:sz w:val="28"/>
          <w:szCs w:val="28"/>
          <w:lang w:eastAsia="en-US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321AC6" w:rsidRPr="00321AC6" w:rsidRDefault="00321AC6" w:rsidP="00321AC6">
      <w:pPr>
        <w:ind w:left="720"/>
        <w:contextualSpacing/>
        <w:jc w:val="both"/>
        <w:rPr>
          <w:rFonts w:eastAsiaTheme="majorEastAsia"/>
          <w:sz w:val="28"/>
          <w:szCs w:val="28"/>
          <w:lang w:eastAsia="en-US"/>
        </w:rPr>
      </w:pPr>
    </w:p>
    <w:p w:rsidR="00321AC6" w:rsidRPr="00321AC6" w:rsidRDefault="00321AC6" w:rsidP="00321AC6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eastAsiaTheme="majorEastAsia"/>
          <w:sz w:val="28"/>
          <w:szCs w:val="28"/>
          <w:lang w:eastAsia="en-US"/>
        </w:rPr>
      </w:pPr>
      <w:r w:rsidRPr="00321AC6">
        <w:rPr>
          <w:rFonts w:eastAsiaTheme="majorEastAsia"/>
          <w:sz w:val="28"/>
          <w:szCs w:val="28"/>
          <w:lang w:eastAsia="en-US"/>
        </w:rPr>
        <w:t>Информация о ЕСИА</w:t>
      </w:r>
    </w:p>
    <w:p w:rsidR="00321AC6" w:rsidRPr="00321AC6" w:rsidRDefault="00321AC6" w:rsidP="00321AC6">
      <w:pPr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321AC6">
        <w:rPr>
          <w:rFonts w:eastAsiaTheme="minorHAnsi"/>
          <w:sz w:val="28"/>
          <w:szCs w:val="28"/>
          <w:lang w:val="en-US" w:eastAsia="en-US"/>
        </w:rPr>
        <w:t>uslugi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>.</w:t>
      </w:r>
      <w:proofErr w:type="spellStart"/>
      <w:r w:rsidRPr="00321AC6">
        <w:rPr>
          <w:rFonts w:eastAsiaTheme="minorHAnsi"/>
          <w:sz w:val="28"/>
          <w:szCs w:val="28"/>
          <w:lang w:val="en-US" w:eastAsia="en-US"/>
        </w:rPr>
        <w:t>tatarstan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>.</w:t>
      </w:r>
      <w:proofErr w:type="spellStart"/>
      <w:r w:rsidRPr="00321AC6">
        <w:rPr>
          <w:rFonts w:eastAsiaTheme="minorHAnsi"/>
          <w:sz w:val="28"/>
          <w:szCs w:val="28"/>
          <w:lang w:val="en-US" w:eastAsia="en-US"/>
        </w:rPr>
        <w:t>ru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может понадобиться авторизация через Единую систему идентификации и аутентификации (ЕСИА).</w:t>
      </w:r>
    </w:p>
    <w:p w:rsidR="00321AC6" w:rsidRPr="00321AC6" w:rsidRDefault="00321AC6" w:rsidP="00321AC6">
      <w:pPr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321AC6">
        <w:rPr>
          <w:rFonts w:eastAsiaTheme="minorHAnsi"/>
          <w:sz w:val="28"/>
          <w:szCs w:val="28"/>
          <w:lang w:eastAsia="en-US"/>
        </w:rPr>
        <w:t>госуслуг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Российской Федерации gosuslugi.ru, Портале </w:t>
      </w:r>
      <w:proofErr w:type="spellStart"/>
      <w:r w:rsidRPr="00321AC6">
        <w:rPr>
          <w:rFonts w:eastAsiaTheme="minorHAnsi"/>
          <w:sz w:val="28"/>
          <w:szCs w:val="28"/>
          <w:lang w:eastAsia="en-US"/>
        </w:rPr>
        <w:t>госуслуг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Татарстана uslugi.tatarstan.ru, использовать личный кабинет Налоговой службы РФ на сайте </w:t>
      </w:r>
      <w:proofErr w:type="spellStart"/>
      <w:r w:rsidRPr="00321AC6">
        <w:rPr>
          <w:rFonts w:eastAsiaTheme="minorHAnsi"/>
          <w:sz w:val="28"/>
          <w:szCs w:val="28"/>
          <w:lang w:val="en-US" w:eastAsia="en-US"/>
        </w:rPr>
        <w:t>nalog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>.</w:t>
      </w:r>
      <w:proofErr w:type="spellStart"/>
      <w:r w:rsidRPr="00321AC6">
        <w:rPr>
          <w:rFonts w:eastAsiaTheme="minorHAnsi"/>
          <w:sz w:val="28"/>
          <w:szCs w:val="28"/>
          <w:lang w:val="en-US" w:eastAsia="en-US"/>
        </w:rPr>
        <w:t>ru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и на сайте Пенсионного фонда РФ на сайте</w:t>
      </w:r>
      <w:r w:rsidRPr="00321AC6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321AC6">
        <w:rPr>
          <w:rFonts w:eastAsiaTheme="minorHAnsi"/>
          <w:sz w:val="28"/>
          <w:szCs w:val="28"/>
          <w:lang w:eastAsia="en-US"/>
        </w:rPr>
        <w:t>www.pfrf.ru и других.</w:t>
      </w:r>
    </w:p>
    <w:p w:rsidR="00321AC6" w:rsidRPr="00321AC6" w:rsidRDefault="00321AC6" w:rsidP="00321AC6">
      <w:pPr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>В ЕСИА есть три вида учетных записей, которые соответствуют уровням доступа:</w:t>
      </w:r>
    </w:p>
    <w:p w:rsidR="00321AC6" w:rsidRPr="00321AC6" w:rsidRDefault="00321AC6" w:rsidP="00321AC6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>Упрощенная учетная запись в ЕСИА регистрируется по номеру мобильного телефона или по e-</w:t>
      </w:r>
      <w:proofErr w:type="spellStart"/>
      <w:r w:rsidRPr="00321AC6">
        <w:rPr>
          <w:rFonts w:eastAsiaTheme="minorHAnsi"/>
          <w:sz w:val="28"/>
          <w:szCs w:val="28"/>
          <w:lang w:eastAsia="en-US"/>
        </w:rPr>
        <w:t>mail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321AC6" w:rsidRPr="00321AC6" w:rsidRDefault="00321AC6" w:rsidP="00321AC6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321AC6" w:rsidRPr="00321AC6" w:rsidRDefault="00321AC6" w:rsidP="00321AC6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 xml:space="preserve">Подтвержденная учетная запись предполагает подтверждение личности с предъявлением документа, удостоверяющего личность. Наличие </w:t>
      </w:r>
      <w:r w:rsidRPr="00321AC6">
        <w:rPr>
          <w:rFonts w:eastAsiaTheme="minorHAnsi"/>
          <w:sz w:val="28"/>
          <w:szCs w:val="28"/>
          <w:lang w:eastAsia="en-US"/>
        </w:rPr>
        <w:lastRenderedPageBreak/>
        <w:t>подтвержденной учетной записи позволяет получить доступ ко всем электронным услугам органов власти для физических лиц.</w:t>
      </w:r>
    </w:p>
    <w:p w:rsidR="00321AC6" w:rsidRPr="00321AC6" w:rsidRDefault="00321AC6" w:rsidP="00321AC6">
      <w:pPr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 xml:space="preserve">Для получения большинства услуг на Портале </w:t>
      </w:r>
      <w:proofErr w:type="spellStart"/>
      <w:r w:rsidRPr="00321AC6">
        <w:rPr>
          <w:rFonts w:eastAsiaTheme="minorHAnsi"/>
          <w:sz w:val="28"/>
          <w:szCs w:val="28"/>
          <w:lang w:eastAsia="en-US"/>
        </w:rPr>
        <w:t>госуслуг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Татарстана достаточно стандартной учетной записи. </w:t>
      </w:r>
    </w:p>
    <w:p w:rsidR="00321AC6" w:rsidRPr="00321AC6" w:rsidRDefault="00321AC6" w:rsidP="00321AC6">
      <w:pPr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 xml:space="preserve">Оператором ЕСИА является </w:t>
      </w:r>
      <w:proofErr w:type="spellStart"/>
      <w:r w:rsidRPr="00321AC6">
        <w:rPr>
          <w:rFonts w:eastAsiaTheme="minorHAnsi"/>
          <w:sz w:val="28"/>
          <w:szCs w:val="28"/>
          <w:lang w:eastAsia="en-US"/>
        </w:rPr>
        <w:t>Минкомсвязи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321AC6">
        <w:rPr>
          <w:rFonts w:eastAsiaTheme="minorHAnsi"/>
          <w:sz w:val="28"/>
          <w:szCs w:val="28"/>
          <w:lang w:eastAsia="en-US"/>
        </w:rPr>
        <w:t>Госуслуги.рф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</w:t>
      </w:r>
      <w:hyperlink r:id="rId6" w:history="1">
        <w:r w:rsidRPr="00321AC6">
          <w:rPr>
            <w:rFonts w:eastAsiaTheme="minorHAnsi"/>
            <w:sz w:val="28"/>
            <w:szCs w:val="28"/>
            <w:lang w:eastAsia="en-US"/>
          </w:rPr>
          <w:t>beta.gosuslugi.ru/</w:t>
        </w:r>
        <w:proofErr w:type="spellStart"/>
        <w:r w:rsidRPr="00321AC6">
          <w:rPr>
            <w:rFonts w:eastAsiaTheme="minorHAnsi"/>
            <w:sz w:val="28"/>
            <w:szCs w:val="28"/>
            <w:lang w:eastAsia="en-US"/>
          </w:rPr>
          <w:t>help</w:t>
        </w:r>
        <w:proofErr w:type="spellEnd"/>
        <w:r w:rsidRPr="00321AC6">
          <w:rPr>
            <w:rFonts w:eastAsiaTheme="minorHAnsi"/>
            <w:sz w:val="28"/>
            <w:szCs w:val="28"/>
            <w:lang w:eastAsia="en-US"/>
          </w:rPr>
          <w:t>/</w:t>
        </w:r>
        <w:proofErr w:type="spellStart"/>
        <w:r w:rsidRPr="00321AC6">
          <w:rPr>
            <w:rFonts w:eastAsiaTheme="minorHAnsi"/>
            <w:sz w:val="28"/>
            <w:szCs w:val="28"/>
            <w:lang w:eastAsia="en-US"/>
          </w:rPr>
          <w:t>personal</w:t>
        </w:r>
        <w:proofErr w:type="spellEnd"/>
      </w:hyperlink>
      <w:r w:rsidRPr="00321AC6">
        <w:rPr>
          <w:rFonts w:eastAsiaTheme="minorHAnsi"/>
          <w:sz w:val="28"/>
          <w:szCs w:val="28"/>
          <w:lang w:eastAsia="en-US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321AC6" w:rsidRPr="00321AC6" w:rsidRDefault="00321AC6" w:rsidP="00321AC6">
      <w:pPr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321AC6" w:rsidRPr="00321AC6" w:rsidRDefault="00321AC6" w:rsidP="00321AC6">
      <w:pPr>
        <w:jc w:val="both"/>
        <w:rPr>
          <w:rFonts w:eastAsiaTheme="majorEastAsia"/>
          <w:sz w:val="28"/>
          <w:szCs w:val="28"/>
          <w:lang w:eastAsia="en-US"/>
        </w:rPr>
      </w:pPr>
    </w:p>
    <w:p w:rsidR="00321AC6" w:rsidRPr="00321AC6" w:rsidRDefault="00321AC6" w:rsidP="00321AC6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eastAsiaTheme="majorEastAsia"/>
          <w:sz w:val="28"/>
          <w:szCs w:val="28"/>
          <w:lang w:eastAsia="en-US"/>
        </w:rPr>
      </w:pPr>
      <w:r w:rsidRPr="00321AC6">
        <w:rPr>
          <w:rFonts w:eastAsiaTheme="majorEastAsia"/>
          <w:sz w:val="28"/>
          <w:szCs w:val="28"/>
          <w:lang w:eastAsia="en-US"/>
        </w:rPr>
        <w:t>Регистрация в ЕСИА</w:t>
      </w:r>
    </w:p>
    <w:p w:rsidR="00321AC6" w:rsidRPr="00321AC6" w:rsidRDefault="00321AC6" w:rsidP="00321AC6">
      <w:pPr>
        <w:ind w:firstLine="360"/>
        <w:jc w:val="both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sz w:val="28"/>
          <w:szCs w:val="28"/>
          <w:lang w:eastAsia="en-US"/>
        </w:rPr>
        <w:t xml:space="preserve">Если Вы еще не зарегистрированы в ЕСИА, перейдите по ссылке: </w:t>
      </w:r>
      <w:hyperlink r:id="rId7" w:history="1">
        <w:r w:rsidRPr="00321AC6">
          <w:rPr>
            <w:rFonts w:eastAsiaTheme="minorHAnsi" w:cstheme="minorBidi"/>
            <w:color w:val="0563C1" w:themeColor="hyperlink"/>
            <w:sz w:val="28"/>
            <w:szCs w:val="28"/>
            <w:u w:val="single"/>
            <w:lang w:eastAsia="en-US"/>
          </w:rPr>
          <w:t>http://esia.gosuslugi.ru/registration</w:t>
        </w:r>
      </w:hyperlink>
      <w:r w:rsidRPr="00321AC6">
        <w:rPr>
          <w:rFonts w:eastAsiaTheme="minorHAnsi" w:cstheme="minorBidi"/>
          <w:sz w:val="28"/>
          <w:szCs w:val="28"/>
          <w:lang w:eastAsia="en-US"/>
        </w:rPr>
        <w:t>.</w:t>
      </w:r>
    </w:p>
    <w:p w:rsidR="00321AC6" w:rsidRPr="00321AC6" w:rsidRDefault="00321AC6" w:rsidP="00321AC6">
      <w:pPr>
        <w:ind w:firstLine="360"/>
        <w:jc w:val="both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sz w:val="28"/>
          <w:szCs w:val="28"/>
          <w:lang w:eastAsia="en-US"/>
        </w:rPr>
        <w:t xml:space="preserve">Для регистрации новой учетной записи необходимо заполнить поля формы регистрации: </w:t>
      </w:r>
    </w:p>
    <w:p w:rsidR="00321AC6" w:rsidRPr="00321AC6" w:rsidRDefault="00321AC6" w:rsidP="00321AC6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 xml:space="preserve">фамилия; </w:t>
      </w:r>
    </w:p>
    <w:p w:rsidR="00321AC6" w:rsidRPr="00321AC6" w:rsidRDefault="00321AC6" w:rsidP="00321AC6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 xml:space="preserve">имя; </w:t>
      </w:r>
    </w:p>
    <w:p w:rsidR="00321AC6" w:rsidRPr="00321AC6" w:rsidRDefault="00321AC6" w:rsidP="00321AC6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>номер мобильного телефона и адрес электронной почты (Рис. 1).</w:t>
      </w:r>
    </w:p>
    <w:p w:rsidR="00321AC6" w:rsidRPr="00321AC6" w:rsidRDefault="00321AC6" w:rsidP="00321AC6">
      <w:pPr>
        <w:keepNext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noProof/>
          <w:sz w:val="28"/>
          <w:szCs w:val="28"/>
        </w:rPr>
        <w:drawing>
          <wp:inline distT="0" distB="0" distL="0" distR="0" wp14:anchorId="2A5A09D5" wp14:editId="5B37FDDA">
            <wp:extent cx="4248000" cy="3217633"/>
            <wp:effectExtent l="0" t="0" r="63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AC6" w:rsidRPr="00321AC6" w:rsidRDefault="00321AC6" w:rsidP="00321AC6">
      <w:pPr>
        <w:jc w:val="center"/>
        <w:rPr>
          <w:rFonts w:eastAsiaTheme="minorHAnsi" w:cstheme="minorBidi"/>
          <w:i/>
          <w:iCs/>
          <w:sz w:val="28"/>
          <w:szCs w:val="28"/>
          <w:lang w:eastAsia="en-US"/>
        </w:rPr>
      </w:pP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t xml:space="preserve">Рисунок </w: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begin"/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instrText xml:space="preserve"> SEQ Рисунок \* ARABIC </w:instrTex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separate"/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t>1</w:t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fldChar w:fldCharType="end"/>
      </w:r>
    </w:p>
    <w:p w:rsidR="00321AC6" w:rsidRPr="00321AC6" w:rsidRDefault="00321AC6" w:rsidP="00321AC6">
      <w:pPr>
        <w:ind w:firstLine="360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321AC6" w:rsidRPr="00321AC6" w:rsidRDefault="00321AC6" w:rsidP="00321AC6">
      <w:pPr>
        <w:ind w:firstLine="360"/>
        <w:jc w:val="both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sz w:val="28"/>
          <w:szCs w:val="28"/>
          <w:lang w:eastAsia="en-US"/>
        </w:rPr>
        <w:t xml:space="preserve">После этого следует нажать на кнопку «Зарегистрироваться». </w:t>
      </w:r>
    </w:p>
    <w:p w:rsidR="00321AC6" w:rsidRPr="00321AC6" w:rsidRDefault="00321AC6" w:rsidP="00321AC6">
      <w:pPr>
        <w:ind w:firstLine="360"/>
        <w:jc w:val="both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sz w:val="28"/>
          <w:szCs w:val="28"/>
          <w:lang w:eastAsia="en-US"/>
        </w:rPr>
        <w:lastRenderedPageBreak/>
        <w:t xml:space="preserve">На указанный номер телефона придет </w:t>
      </w:r>
      <w:r w:rsidRPr="00321AC6">
        <w:rPr>
          <w:rFonts w:eastAsiaTheme="minorHAnsi" w:cstheme="minorBidi"/>
          <w:sz w:val="28"/>
          <w:szCs w:val="28"/>
          <w:lang w:val="en-US" w:eastAsia="en-US"/>
        </w:rPr>
        <w:t>SMS</w:t>
      </w:r>
      <w:r w:rsidRPr="00321AC6">
        <w:rPr>
          <w:rFonts w:eastAsiaTheme="minorHAnsi" w:cstheme="minorBidi"/>
          <w:sz w:val="28"/>
          <w:szCs w:val="28"/>
          <w:lang w:eastAsia="en-US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321AC6" w:rsidRPr="00321AC6" w:rsidRDefault="00321AC6" w:rsidP="00321AC6">
      <w:pPr>
        <w:ind w:firstLine="360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321AC6" w:rsidRPr="00321AC6" w:rsidRDefault="00321AC6" w:rsidP="00321AC6">
      <w:pPr>
        <w:keepNext/>
        <w:jc w:val="center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noProof/>
          <w:sz w:val="28"/>
          <w:szCs w:val="28"/>
        </w:rPr>
        <w:drawing>
          <wp:inline distT="0" distB="0" distL="0" distR="0" wp14:anchorId="0E128D5C" wp14:editId="78C5AAE1">
            <wp:extent cx="2987403" cy="2618211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AC6" w:rsidRPr="00321AC6" w:rsidRDefault="00321AC6" w:rsidP="00321AC6">
      <w:pPr>
        <w:jc w:val="center"/>
        <w:rPr>
          <w:rFonts w:eastAsiaTheme="minorHAnsi" w:cstheme="minorBidi"/>
          <w:i/>
          <w:iCs/>
          <w:sz w:val="28"/>
          <w:szCs w:val="28"/>
          <w:lang w:eastAsia="en-US"/>
        </w:rPr>
      </w:pP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t xml:space="preserve">Рисунок </w: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begin"/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instrText xml:space="preserve"> SEQ Рисунок \* ARABIC </w:instrTex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separate"/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t>2</w:t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fldChar w:fldCharType="end"/>
      </w:r>
    </w:p>
    <w:p w:rsidR="00321AC6" w:rsidRPr="00321AC6" w:rsidRDefault="00321AC6" w:rsidP="00321AC6">
      <w:pPr>
        <w:ind w:firstLine="360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321AC6" w:rsidRPr="00321AC6" w:rsidRDefault="00321AC6" w:rsidP="00321AC6">
      <w:pPr>
        <w:ind w:firstLine="360"/>
        <w:jc w:val="both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sz w:val="28"/>
          <w:szCs w:val="28"/>
          <w:lang w:eastAsia="en-US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321AC6" w:rsidRPr="00321AC6" w:rsidRDefault="00321AC6" w:rsidP="00321AC6">
      <w:pPr>
        <w:ind w:firstLine="360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321AC6" w:rsidRPr="00321AC6" w:rsidRDefault="00321AC6" w:rsidP="00321AC6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eastAsiaTheme="majorEastAsia"/>
          <w:sz w:val="28"/>
          <w:szCs w:val="28"/>
          <w:lang w:eastAsia="en-US"/>
        </w:rPr>
      </w:pPr>
      <w:r w:rsidRPr="00321AC6">
        <w:rPr>
          <w:rFonts w:eastAsiaTheme="majorEastAsia"/>
          <w:sz w:val="28"/>
          <w:szCs w:val="28"/>
          <w:lang w:eastAsia="en-US"/>
        </w:rPr>
        <w:t>Повышение уровня учетной записи ЕСИА</w:t>
      </w:r>
    </w:p>
    <w:p w:rsidR="00321AC6" w:rsidRPr="00321AC6" w:rsidRDefault="00321AC6" w:rsidP="00321AC6">
      <w:pPr>
        <w:ind w:firstLine="360"/>
        <w:jc w:val="both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sz w:val="28"/>
          <w:szCs w:val="28"/>
          <w:lang w:eastAsia="en-US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321AC6">
        <w:rPr>
          <w:rFonts w:eastAsiaTheme="minorHAnsi" w:cstheme="minorBidi"/>
          <w:sz w:val="28"/>
          <w:szCs w:val="28"/>
          <w:lang w:val="en-US" w:eastAsia="en-US"/>
        </w:rPr>
        <w:t>esia</w:t>
      </w:r>
      <w:proofErr w:type="spellEnd"/>
      <w:r w:rsidRPr="00321AC6">
        <w:rPr>
          <w:rFonts w:eastAsiaTheme="minorHAnsi" w:cstheme="minorBidi"/>
          <w:sz w:val="28"/>
          <w:szCs w:val="28"/>
          <w:lang w:eastAsia="en-US"/>
        </w:rPr>
        <w:t>.</w:t>
      </w:r>
      <w:proofErr w:type="spellStart"/>
      <w:r w:rsidRPr="00321AC6">
        <w:rPr>
          <w:rFonts w:eastAsiaTheme="minorHAnsi" w:cstheme="minorBidi"/>
          <w:sz w:val="28"/>
          <w:szCs w:val="28"/>
          <w:lang w:val="en-US" w:eastAsia="en-US"/>
        </w:rPr>
        <w:t>gosuslugi</w:t>
      </w:r>
      <w:proofErr w:type="spellEnd"/>
      <w:r w:rsidRPr="00321AC6">
        <w:rPr>
          <w:rFonts w:eastAsiaTheme="minorHAnsi" w:cstheme="minorBidi"/>
          <w:sz w:val="28"/>
          <w:szCs w:val="28"/>
          <w:lang w:eastAsia="en-US"/>
        </w:rPr>
        <w:t>.</w:t>
      </w:r>
      <w:proofErr w:type="spellStart"/>
      <w:r w:rsidRPr="00321AC6">
        <w:rPr>
          <w:rFonts w:eastAsiaTheme="minorHAnsi" w:cstheme="minorBidi"/>
          <w:sz w:val="28"/>
          <w:szCs w:val="28"/>
          <w:lang w:val="en-US" w:eastAsia="en-US"/>
        </w:rPr>
        <w:t>ru</w:t>
      </w:r>
      <w:proofErr w:type="spellEnd"/>
      <w:r w:rsidRPr="00321AC6">
        <w:rPr>
          <w:rFonts w:eastAsiaTheme="minorHAnsi" w:cstheme="minorBidi"/>
          <w:sz w:val="28"/>
          <w:szCs w:val="28"/>
          <w:lang w:eastAsia="en-US"/>
        </w:rPr>
        <w:t xml:space="preserve"> и перейти во вкладку «Персональные данные». Далее необходимо выполнить следующие шаги: </w:t>
      </w:r>
    </w:p>
    <w:p w:rsidR="00321AC6" w:rsidRPr="00321AC6" w:rsidRDefault="00321AC6" w:rsidP="00321AC6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 xml:space="preserve">уточнить личные данные; </w:t>
      </w:r>
    </w:p>
    <w:p w:rsidR="00321AC6" w:rsidRPr="00321AC6" w:rsidRDefault="00321AC6" w:rsidP="00321AC6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>дождаться завершения автоматической проверки личных данных.</w:t>
      </w:r>
    </w:p>
    <w:p w:rsidR="00321AC6" w:rsidRPr="00321AC6" w:rsidRDefault="00321AC6" w:rsidP="00321AC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321AC6" w:rsidRPr="00321AC6" w:rsidRDefault="00321AC6" w:rsidP="00321AC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>Личные данные, которые необходимы для повышения уровня, включают в себя:</w:t>
      </w:r>
    </w:p>
    <w:p w:rsidR="00321AC6" w:rsidRPr="00321AC6" w:rsidRDefault="00321AC6" w:rsidP="00321AC6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 xml:space="preserve">ФИО; </w:t>
      </w:r>
    </w:p>
    <w:p w:rsidR="00321AC6" w:rsidRPr="00321AC6" w:rsidRDefault="00321AC6" w:rsidP="00321AC6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 xml:space="preserve">пол; </w:t>
      </w:r>
    </w:p>
    <w:p w:rsidR="00321AC6" w:rsidRPr="00321AC6" w:rsidRDefault="00321AC6" w:rsidP="00321AC6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 xml:space="preserve">дата рождения; </w:t>
      </w:r>
    </w:p>
    <w:p w:rsidR="00321AC6" w:rsidRPr="00321AC6" w:rsidRDefault="00321AC6" w:rsidP="00321AC6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 xml:space="preserve">место рождения; </w:t>
      </w:r>
    </w:p>
    <w:p w:rsidR="00321AC6" w:rsidRPr="00321AC6" w:rsidRDefault="00321AC6" w:rsidP="00321AC6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 xml:space="preserve">СНИЛС; </w:t>
      </w:r>
    </w:p>
    <w:p w:rsidR="00321AC6" w:rsidRPr="00321AC6" w:rsidRDefault="00321AC6" w:rsidP="00321AC6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lastRenderedPageBreak/>
        <w:t xml:space="preserve">гражданство; </w:t>
      </w:r>
    </w:p>
    <w:p w:rsidR="00321AC6" w:rsidRPr="00321AC6" w:rsidRDefault="00321AC6" w:rsidP="00321AC6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 xml:space="preserve">данные документа, удостоверяющего личность. </w:t>
      </w:r>
    </w:p>
    <w:p w:rsidR="00321AC6" w:rsidRPr="00321AC6" w:rsidRDefault="00321AC6" w:rsidP="00321AC6">
      <w:pPr>
        <w:keepNext/>
        <w:autoSpaceDE w:val="0"/>
        <w:autoSpaceDN w:val="0"/>
        <w:adjustRightInd w:val="0"/>
        <w:ind w:left="360"/>
        <w:jc w:val="center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noProof/>
          <w:sz w:val="28"/>
          <w:szCs w:val="28"/>
        </w:rPr>
        <w:drawing>
          <wp:inline distT="0" distB="0" distL="0" distR="0" wp14:anchorId="52397D3D" wp14:editId="02865E9C">
            <wp:extent cx="4245997" cy="480142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AC6" w:rsidRPr="00321AC6" w:rsidRDefault="00321AC6" w:rsidP="00321AC6">
      <w:pPr>
        <w:jc w:val="center"/>
        <w:rPr>
          <w:rFonts w:eastAsiaTheme="minorHAnsi" w:cstheme="minorBidi"/>
          <w:i/>
          <w:iCs/>
          <w:sz w:val="28"/>
          <w:szCs w:val="28"/>
          <w:lang w:eastAsia="en-US"/>
        </w:rPr>
      </w:pP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t xml:space="preserve">Рисунок </w: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begin"/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instrText xml:space="preserve"> SEQ Рисунок \* ARABIC </w:instrTex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separate"/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t>3</w:t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fldChar w:fldCharType="end"/>
      </w:r>
    </w:p>
    <w:p w:rsidR="00321AC6" w:rsidRPr="00321AC6" w:rsidRDefault="00321AC6" w:rsidP="00321AC6">
      <w:pPr>
        <w:ind w:firstLine="360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321AC6" w:rsidRPr="00321AC6" w:rsidRDefault="00321AC6" w:rsidP="00321AC6">
      <w:pPr>
        <w:ind w:firstLine="360"/>
        <w:jc w:val="both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sz w:val="28"/>
          <w:szCs w:val="28"/>
          <w:lang w:eastAsia="en-US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321AC6" w:rsidRPr="00321AC6" w:rsidRDefault="00321AC6" w:rsidP="00321AC6">
      <w:pPr>
        <w:keepNext/>
        <w:ind w:firstLine="360"/>
        <w:jc w:val="center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noProof/>
          <w:sz w:val="28"/>
          <w:szCs w:val="28"/>
        </w:rPr>
        <w:lastRenderedPageBreak/>
        <w:drawing>
          <wp:inline distT="0" distB="0" distL="0" distR="0" wp14:anchorId="77E84B27" wp14:editId="25981820">
            <wp:extent cx="4230275" cy="3041653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AC6" w:rsidRPr="00321AC6" w:rsidRDefault="00321AC6" w:rsidP="00321AC6">
      <w:pPr>
        <w:jc w:val="center"/>
        <w:rPr>
          <w:rFonts w:eastAsiaTheme="minorHAnsi" w:cstheme="minorBidi"/>
          <w:i/>
          <w:iCs/>
          <w:sz w:val="28"/>
          <w:szCs w:val="28"/>
          <w:lang w:eastAsia="en-US"/>
        </w:rPr>
      </w:pP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t xml:space="preserve">Рисунок </w: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begin"/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instrText xml:space="preserve"> SEQ Рисунок \* ARABIC </w:instrTex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separate"/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t>4</w:t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fldChar w:fldCharType="end"/>
      </w:r>
    </w:p>
    <w:p w:rsidR="00321AC6" w:rsidRPr="00321AC6" w:rsidRDefault="00321AC6" w:rsidP="00321AC6">
      <w:pPr>
        <w:ind w:firstLine="360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321AC6" w:rsidRPr="00321AC6" w:rsidRDefault="00321AC6" w:rsidP="00321AC6">
      <w:pPr>
        <w:ind w:firstLine="360"/>
        <w:jc w:val="both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sz w:val="28"/>
          <w:szCs w:val="28"/>
          <w:lang w:eastAsia="en-US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321AC6" w:rsidRPr="00321AC6" w:rsidRDefault="00321AC6" w:rsidP="00321AC6">
      <w:pPr>
        <w:ind w:firstLine="360"/>
        <w:jc w:val="both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sz w:val="28"/>
          <w:szCs w:val="28"/>
          <w:lang w:eastAsia="en-US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321AC6" w:rsidRPr="00321AC6" w:rsidRDefault="00321AC6" w:rsidP="00321AC6">
      <w:pPr>
        <w:ind w:firstLine="360"/>
        <w:jc w:val="both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sz w:val="28"/>
          <w:szCs w:val="28"/>
          <w:lang w:eastAsia="en-US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321AC6">
        <w:rPr>
          <w:rFonts w:eastAsiaTheme="minorHAnsi" w:cstheme="minorBidi"/>
          <w:sz w:val="28"/>
          <w:szCs w:val="28"/>
          <w:lang w:eastAsia="en-US"/>
        </w:rPr>
        <w:t>госуслуг</w:t>
      </w:r>
      <w:proofErr w:type="spellEnd"/>
      <w:r w:rsidRPr="00321AC6">
        <w:rPr>
          <w:rFonts w:eastAsiaTheme="minorHAnsi" w:cstheme="minorBidi"/>
          <w:sz w:val="28"/>
          <w:szCs w:val="28"/>
          <w:lang w:eastAsia="en-US"/>
        </w:rPr>
        <w:t xml:space="preserve"> </w:t>
      </w:r>
      <w:proofErr w:type="spellStart"/>
      <w:r w:rsidRPr="00321AC6">
        <w:rPr>
          <w:rFonts w:eastAsiaTheme="minorHAnsi" w:cstheme="minorBidi"/>
          <w:sz w:val="28"/>
          <w:szCs w:val="28"/>
          <w:lang w:val="en-US" w:eastAsia="en-US"/>
        </w:rPr>
        <w:t>gosuslugi</w:t>
      </w:r>
      <w:proofErr w:type="spellEnd"/>
      <w:r w:rsidRPr="00321AC6">
        <w:rPr>
          <w:rFonts w:eastAsiaTheme="minorHAnsi" w:cstheme="minorBidi"/>
          <w:sz w:val="28"/>
          <w:szCs w:val="28"/>
          <w:lang w:eastAsia="en-US"/>
        </w:rPr>
        <w:t>.</w:t>
      </w:r>
      <w:proofErr w:type="spellStart"/>
      <w:r w:rsidRPr="00321AC6">
        <w:rPr>
          <w:rFonts w:eastAsiaTheme="minorHAnsi" w:cstheme="minorBidi"/>
          <w:sz w:val="28"/>
          <w:szCs w:val="28"/>
          <w:lang w:val="en-US" w:eastAsia="en-US"/>
        </w:rPr>
        <w:t>ru</w:t>
      </w:r>
      <w:proofErr w:type="spellEnd"/>
      <w:r w:rsidRPr="00321AC6">
        <w:rPr>
          <w:rFonts w:eastAsiaTheme="minorHAnsi" w:cstheme="minorBidi"/>
          <w:sz w:val="28"/>
          <w:szCs w:val="28"/>
          <w:lang w:eastAsia="en-US"/>
        </w:rPr>
        <w:t xml:space="preserve">, а также воспользоваться сервисами личных кабинетов Налоговой службы </w:t>
      </w:r>
      <w:proofErr w:type="spellStart"/>
      <w:r w:rsidRPr="00321AC6">
        <w:rPr>
          <w:rFonts w:eastAsiaTheme="minorHAnsi" w:cstheme="minorBidi"/>
          <w:sz w:val="28"/>
          <w:szCs w:val="28"/>
          <w:lang w:val="en-US" w:eastAsia="en-US"/>
        </w:rPr>
        <w:t>nalog</w:t>
      </w:r>
      <w:proofErr w:type="spellEnd"/>
      <w:r w:rsidRPr="00321AC6">
        <w:rPr>
          <w:rFonts w:eastAsiaTheme="minorHAnsi" w:cstheme="minorBidi"/>
          <w:sz w:val="28"/>
          <w:szCs w:val="28"/>
          <w:lang w:eastAsia="en-US"/>
        </w:rPr>
        <w:t>.</w:t>
      </w:r>
      <w:proofErr w:type="spellStart"/>
      <w:r w:rsidRPr="00321AC6">
        <w:rPr>
          <w:rFonts w:eastAsiaTheme="minorHAnsi" w:cstheme="minorBidi"/>
          <w:sz w:val="28"/>
          <w:szCs w:val="28"/>
          <w:lang w:val="en-US" w:eastAsia="en-US"/>
        </w:rPr>
        <w:t>ru</w:t>
      </w:r>
      <w:proofErr w:type="spellEnd"/>
      <w:r w:rsidRPr="00321AC6">
        <w:rPr>
          <w:rFonts w:eastAsiaTheme="minorHAnsi" w:cstheme="minorBidi"/>
          <w:sz w:val="28"/>
          <w:szCs w:val="28"/>
          <w:lang w:eastAsia="en-US"/>
        </w:rPr>
        <w:t xml:space="preserve"> и Пенсионного фонда </w:t>
      </w:r>
      <w:proofErr w:type="spellStart"/>
      <w:r w:rsidRPr="00321AC6">
        <w:rPr>
          <w:rFonts w:eastAsiaTheme="minorHAnsi" w:cstheme="minorBidi"/>
          <w:sz w:val="28"/>
          <w:szCs w:val="28"/>
          <w:lang w:val="en-US" w:eastAsia="en-US"/>
        </w:rPr>
        <w:t>pfrf</w:t>
      </w:r>
      <w:proofErr w:type="spellEnd"/>
      <w:r w:rsidRPr="00321AC6">
        <w:rPr>
          <w:rFonts w:eastAsiaTheme="minorHAnsi" w:cstheme="minorBidi"/>
          <w:sz w:val="28"/>
          <w:szCs w:val="28"/>
          <w:lang w:eastAsia="en-US"/>
        </w:rPr>
        <w:t>.</w:t>
      </w:r>
      <w:proofErr w:type="spellStart"/>
      <w:r w:rsidRPr="00321AC6">
        <w:rPr>
          <w:rFonts w:eastAsiaTheme="minorHAnsi" w:cstheme="minorBidi"/>
          <w:sz w:val="28"/>
          <w:szCs w:val="28"/>
          <w:lang w:val="en-US" w:eastAsia="en-US"/>
        </w:rPr>
        <w:t>ru</w:t>
      </w:r>
      <w:proofErr w:type="spellEnd"/>
      <w:r w:rsidRPr="00321AC6">
        <w:rPr>
          <w:rFonts w:eastAsiaTheme="minorHAnsi" w:cstheme="minorBidi"/>
          <w:sz w:val="28"/>
          <w:szCs w:val="28"/>
          <w:lang w:eastAsia="en-US"/>
        </w:rPr>
        <w:t xml:space="preserve">. Найти ближайший МФЦ можно на сайте </w:t>
      </w:r>
      <w:proofErr w:type="spellStart"/>
      <w:r w:rsidRPr="00321AC6">
        <w:rPr>
          <w:rFonts w:eastAsiaTheme="minorHAnsi" w:cstheme="minorBidi"/>
          <w:sz w:val="28"/>
          <w:szCs w:val="28"/>
          <w:lang w:val="en-US" w:eastAsia="en-US"/>
        </w:rPr>
        <w:t>uslugi</w:t>
      </w:r>
      <w:proofErr w:type="spellEnd"/>
      <w:r w:rsidRPr="00321AC6">
        <w:rPr>
          <w:rFonts w:eastAsiaTheme="minorHAnsi" w:cstheme="minorBidi"/>
          <w:sz w:val="28"/>
          <w:szCs w:val="28"/>
          <w:lang w:eastAsia="en-US"/>
        </w:rPr>
        <w:t>.</w:t>
      </w:r>
      <w:proofErr w:type="spellStart"/>
      <w:r w:rsidRPr="00321AC6">
        <w:rPr>
          <w:rFonts w:eastAsiaTheme="minorHAnsi" w:cstheme="minorBidi"/>
          <w:sz w:val="28"/>
          <w:szCs w:val="28"/>
          <w:lang w:val="en-US" w:eastAsia="en-US"/>
        </w:rPr>
        <w:t>tatarstan</w:t>
      </w:r>
      <w:proofErr w:type="spellEnd"/>
      <w:r w:rsidRPr="00321AC6">
        <w:rPr>
          <w:rFonts w:eastAsiaTheme="minorHAnsi" w:cstheme="minorBidi"/>
          <w:sz w:val="28"/>
          <w:szCs w:val="28"/>
          <w:lang w:eastAsia="en-US"/>
        </w:rPr>
        <w:t>.</w:t>
      </w:r>
      <w:proofErr w:type="spellStart"/>
      <w:r w:rsidRPr="00321AC6">
        <w:rPr>
          <w:rFonts w:eastAsiaTheme="minorHAnsi" w:cstheme="minorBidi"/>
          <w:sz w:val="28"/>
          <w:szCs w:val="28"/>
          <w:lang w:val="en-US" w:eastAsia="en-US"/>
        </w:rPr>
        <w:t>ru</w:t>
      </w:r>
      <w:proofErr w:type="spellEnd"/>
      <w:r w:rsidRPr="00321AC6">
        <w:rPr>
          <w:rFonts w:eastAsiaTheme="minorHAnsi" w:cstheme="minorBidi"/>
          <w:sz w:val="28"/>
          <w:szCs w:val="28"/>
          <w:lang w:eastAsia="en-US"/>
        </w:rPr>
        <w:t>/</w:t>
      </w:r>
      <w:proofErr w:type="spellStart"/>
      <w:r w:rsidRPr="00321AC6">
        <w:rPr>
          <w:rFonts w:eastAsiaTheme="minorHAnsi" w:cstheme="minorBidi"/>
          <w:sz w:val="28"/>
          <w:szCs w:val="28"/>
          <w:lang w:val="en-US" w:eastAsia="en-US"/>
        </w:rPr>
        <w:t>mfc</w:t>
      </w:r>
      <w:proofErr w:type="spellEnd"/>
      <w:r w:rsidRPr="00321AC6">
        <w:rPr>
          <w:rFonts w:eastAsiaTheme="minorHAnsi" w:cstheme="minorBidi"/>
          <w:sz w:val="28"/>
          <w:szCs w:val="28"/>
          <w:lang w:eastAsia="en-US"/>
        </w:rPr>
        <w:t xml:space="preserve">. </w:t>
      </w:r>
    </w:p>
    <w:p w:rsidR="00321AC6" w:rsidRPr="00321AC6" w:rsidRDefault="00321AC6" w:rsidP="00321AC6">
      <w:pPr>
        <w:jc w:val="both"/>
        <w:rPr>
          <w:rFonts w:eastAsiaTheme="minorHAnsi"/>
          <w:sz w:val="28"/>
          <w:szCs w:val="28"/>
          <w:lang w:eastAsia="en-US"/>
        </w:rPr>
      </w:pPr>
    </w:p>
    <w:p w:rsidR="00321AC6" w:rsidRPr="00321AC6" w:rsidRDefault="00321AC6" w:rsidP="00321AC6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eastAsiaTheme="majorEastAsia"/>
          <w:sz w:val="28"/>
          <w:szCs w:val="28"/>
          <w:lang w:eastAsia="en-US"/>
        </w:rPr>
      </w:pPr>
      <w:r w:rsidRPr="00321AC6">
        <w:rPr>
          <w:rFonts w:eastAsiaTheme="majorEastAsia"/>
          <w:sz w:val="28"/>
          <w:szCs w:val="28"/>
          <w:lang w:eastAsia="en-US"/>
        </w:rPr>
        <w:t xml:space="preserve">Вход на Портал через ЕСИА. Установка привязки. </w:t>
      </w:r>
    </w:p>
    <w:p w:rsidR="00321AC6" w:rsidRPr="00321AC6" w:rsidRDefault="00321AC6" w:rsidP="00321AC6">
      <w:pPr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321AC6">
        <w:rPr>
          <w:rFonts w:eastAsiaTheme="minorHAnsi"/>
          <w:sz w:val="28"/>
          <w:szCs w:val="28"/>
          <w:lang w:eastAsia="en-US"/>
        </w:rPr>
        <w:t>госуслуг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321AC6">
        <w:rPr>
          <w:rFonts w:eastAsiaTheme="minorHAnsi"/>
          <w:sz w:val="28"/>
          <w:szCs w:val="28"/>
          <w:lang w:eastAsia="en-US"/>
        </w:rPr>
        <w:t>госуслуг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Татарстана. </w:t>
      </w:r>
    </w:p>
    <w:p w:rsidR="00321AC6" w:rsidRPr="00321AC6" w:rsidRDefault="00321AC6" w:rsidP="00321AC6">
      <w:pPr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/>
          <w:sz w:val="28"/>
          <w:szCs w:val="28"/>
          <w:lang w:eastAsia="en-US"/>
        </w:rPr>
        <w:t xml:space="preserve">Для входа в личный кабинет на Портале </w:t>
      </w:r>
      <w:proofErr w:type="spellStart"/>
      <w:r w:rsidRPr="00321AC6">
        <w:rPr>
          <w:rFonts w:eastAsiaTheme="minorHAnsi"/>
          <w:sz w:val="28"/>
          <w:szCs w:val="28"/>
          <w:lang w:eastAsia="en-US"/>
        </w:rPr>
        <w:t>госуслуг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Татарстана необходимо в окне входа нажать на ссылку «Вход через ЕСИА» (Рис. 5). </w:t>
      </w:r>
    </w:p>
    <w:p w:rsidR="00321AC6" w:rsidRPr="00321AC6" w:rsidRDefault="00321AC6" w:rsidP="00321AC6">
      <w:pPr>
        <w:keepNext/>
        <w:jc w:val="center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E23EE4" wp14:editId="4093A4AB">
                <wp:simplePos x="0" y="0"/>
                <wp:positionH relativeFrom="column">
                  <wp:posOffset>3341392</wp:posOffset>
                </wp:positionH>
                <wp:positionV relativeFrom="paragraph">
                  <wp:posOffset>1372125</wp:posOffset>
                </wp:positionV>
                <wp:extent cx="1048407" cy="268013"/>
                <wp:effectExtent l="19050" t="1905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407" cy="268013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840698F" id="Прямоугольник 2" o:spid="_x0000_s1026" style="position:absolute;margin-left:263.1pt;margin-top:108.05pt;width:82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" filled="f" strokecolor="red" strokeweight="3pt"/>
            </w:pict>
          </mc:Fallback>
        </mc:AlternateContent>
      </w:r>
      <w:r w:rsidRPr="00321AC6">
        <w:rPr>
          <w:rFonts w:eastAsiaTheme="minorHAnsi" w:cstheme="minorBidi"/>
          <w:noProof/>
          <w:sz w:val="28"/>
          <w:szCs w:val="28"/>
        </w:rPr>
        <w:drawing>
          <wp:inline distT="0" distB="0" distL="0" distR="0" wp14:anchorId="7B2106EA" wp14:editId="3D133432">
            <wp:extent cx="5068614" cy="373955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AC6" w:rsidRPr="00321AC6" w:rsidRDefault="00321AC6" w:rsidP="00321AC6">
      <w:pPr>
        <w:jc w:val="center"/>
        <w:rPr>
          <w:rFonts w:eastAsiaTheme="minorHAnsi"/>
          <w:i/>
          <w:iCs/>
          <w:sz w:val="28"/>
          <w:szCs w:val="28"/>
          <w:lang w:eastAsia="en-US"/>
        </w:rPr>
      </w:pP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t xml:space="preserve">Рисунок </w: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begin"/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instrText xml:space="preserve"> SEQ Рисунок \* ARABIC </w:instrTex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separate"/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t>5</w:t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fldChar w:fldCharType="end"/>
      </w:r>
    </w:p>
    <w:p w:rsidR="00321AC6" w:rsidRPr="00321AC6" w:rsidRDefault="00321AC6" w:rsidP="00321AC6">
      <w:pPr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321AC6" w:rsidRPr="00321AC6" w:rsidRDefault="00321AC6" w:rsidP="00321AC6">
      <w:pPr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321AC6">
        <w:rPr>
          <w:rFonts w:eastAsiaTheme="minorHAnsi" w:cstheme="minorBidi"/>
          <w:sz w:val="28"/>
          <w:szCs w:val="28"/>
          <w:lang w:eastAsia="en-US"/>
        </w:rPr>
        <w:t xml:space="preserve">Также авторизация через ЕСИА может быть запрошена в процессе получения Вами услуги. </w:t>
      </w:r>
      <w:r w:rsidRPr="00321AC6">
        <w:rPr>
          <w:rFonts w:eastAsiaTheme="minorHAnsi"/>
          <w:sz w:val="28"/>
          <w:szCs w:val="28"/>
          <w:lang w:eastAsia="en-US"/>
        </w:rPr>
        <w:t>В этом случае необходимо нажать на кнопку «Войти в личный кабинет через ЕСИА» (Рис.6).</w:t>
      </w:r>
    </w:p>
    <w:p w:rsidR="00321AC6" w:rsidRPr="00321AC6" w:rsidRDefault="00321AC6" w:rsidP="00321AC6">
      <w:pPr>
        <w:keepNext/>
        <w:jc w:val="center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noProof/>
          <w:sz w:val="28"/>
          <w:szCs w:val="28"/>
        </w:rPr>
        <w:drawing>
          <wp:inline distT="0" distB="0" distL="0" distR="0" wp14:anchorId="24C63F4D" wp14:editId="64773E58">
            <wp:extent cx="5711062" cy="2341179"/>
            <wp:effectExtent l="0" t="0" r="444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AC6" w:rsidRPr="00321AC6" w:rsidRDefault="00321AC6" w:rsidP="00321AC6">
      <w:pPr>
        <w:jc w:val="center"/>
        <w:rPr>
          <w:rFonts w:eastAsiaTheme="minorHAnsi"/>
          <w:i/>
          <w:iCs/>
          <w:sz w:val="28"/>
          <w:szCs w:val="28"/>
          <w:lang w:eastAsia="en-US"/>
        </w:rPr>
      </w:pP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t xml:space="preserve">Рисунок </w: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begin"/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instrText xml:space="preserve"> SEQ Рисунок \* ARABIC </w:instrTex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separate"/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t>6</w:t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fldChar w:fldCharType="end"/>
      </w:r>
    </w:p>
    <w:p w:rsidR="00321AC6" w:rsidRPr="00321AC6" w:rsidRDefault="00321AC6" w:rsidP="00321AC6">
      <w:pPr>
        <w:tabs>
          <w:tab w:val="left" w:pos="993"/>
        </w:tabs>
        <w:jc w:val="both"/>
        <w:rPr>
          <w:rFonts w:eastAsiaTheme="minorHAnsi" w:cstheme="minorBidi"/>
          <w:noProof/>
          <w:sz w:val="28"/>
          <w:szCs w:val="28"/>
        </w:rPr>
      </w:pPr>
    </w:p>
    <w:p w:rsidR="00321AC6" w:rsidRPr="00321AC6" w:rsidRDefault="00321AC6" w:rsidP="00321AC6">
      <w:pPr>
        <w:tabs>
          <w:tab w:val="left" w:pos="993"/>
        </w:tabs>
        <w:jc w:val="both"/>
        <w:rPr>
          <w:rFonts w:eastAsiaTheme="minorHAnsi" w:cstheme="minorBidi"/>
          <w:noProof/>
          <w:sz w:val="28"/>
          <w:szCs w:val="28"/>
        </w:rPr>
      </w:pPr>
      <w:r w:rsidRPr="00321AC6">
        <w:rPr>
          <w:rFonts w:eastAsiaTheme="minorHAnsi" w:cstheme="minorBidi"/>
          <w:noProof/>
          <w:sz w:val="28"/>
          <w:szCs w:val="28"/>
        </w:rPr>
        <w:t xml:space="preserve">Произойдет переход к странице входа в ЕСИА (Рис. 7). </w:t>
      </w:r>
    </w:p>
    <w:p w:rsidR="00321AC6" w:rsidRPr="00321AC6" w:rsidRDefault="00321AC6" w:rsidP="00321AC6">
      <w:pPr>
        <w:keepNext/>
        <w:tabs>
          <w:tab w:val="left" w:pos="993"/>
        </w:tabs>
        <w:jc w:val="center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noProof/>
          <w:sz w:val="28"/>
          <w:szCs w:val="28"/>
        </w:rPr>
        <w:lastRenderedPageBreak/>
        <w:drawing>
          <wp:inline distT="0" distB="0" distL="0" distR="0" wp14:anchorId="4D9F99D9" wp14:editId="7EDDF88A">
            <wp:extent cx="4037616" cy="4209393"/>
            <wp:effectExtent l="0" t="0" r="127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AC6" w:rsidRPr="00321AC6" w:rsidRDefault="00321AC6" w:rsidP="00321AC6">
      <w:pPr>
        <w:jc w:val="center"/>
        <w:rPr>
          <w:rFonts w:eastAsiaTheme="minorHAnsi" w:cstheme="minorBidi"/>
          <w:i/>
          <w:iCs/>
          <w:noProof/>
          <w:sz w:val="28"/>
          <w:szCs w:val="28"/>
        </w:rPr>
      </w:pP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t xml:space="preserve">Рисунок </w: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begin"/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instrText xml:space="preserve"> SEQ Рисунок \* ARABIC </w:instrTex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separate"/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t>7</w:t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fldChar w:fldCharType="end"/>
      </w:r>
    </w:p>
    <w:p w:rsidR="00321AC6" w:rsidRPr="00321AC6" w:rsidRDefault="00321AC6" w:rsidP="00321AC6">
      <w:pPr>
        <w:tabs>
          <w:tab w:val="left" w:pos="993"/>
        </w:tabs>
        <w:jc w:val="both"/>
        <w:rPr>
          <w:rFonts w:eastAsiaTheme="minorHAnsi" w:cstheme="minorBidi"/>
          <w:noProof/>
          <w:sz w:val="28"/>
          <w:szCs w:val="28"/>
        </w:rPr>
      </w:pPr>
    </w:p>
    <w:p w:rsidR="00321AC6" w:rsidRPr="00321AC6" w:rsidRDefault="00321AC6" w:rsidP="00321AC6">
      <w:pPr>
        <w:tabs>
          <w:tab w:val="left" w:pos="993"/>
        </w:tabs>
        <w:ind w:firstLine="426"/>
        <w:jc w:val="both"/>
        <w:rPr>
          <w:rFonts w:eastAsiaTheme="minorHAnsi" w:cstheme="minorBidi"/>
          <w:noProof/>
          <w:sz w:val="28"/>
          <w:szCs w:val="28"/>
        </w:rPr>
      </w:pPr>
      <w:r w:rsidRPr="00321AC6">
        <w:rPr>
          <w:rFonts w:eastAsiaTheme="minorHAnsi" w:cstheme="minorBidi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321AC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21AC6">
        <w:rPr>
          <w:rFonts w:eastAsiaTheme="minorHAnsi"/>
          <w:sz w:val="28"/>
          <w:szCs w:val="28"/>
          <w:lang w:eastAsia="en-US"/>
        </w:rPr>
        <w:t>госуслуг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Татарстана</w:t>
      </w:r>
      <w:r w:rsidRPr="00321AC6">
        <w:rPr>
          <w:rFonts w:eastAsiaTheme="minorHAnsi" w:cstheme="minorBidi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321AC6">
        <w:rPr>
          <w:rFonts w:eastAsiaTheme="minorHAnsi"/>
          <w:sz w:val="28"/>
          <w:szCs w:val="28"/>
          <w:lang w:eastAsia="en-US"/>
        </w:rPr>
        <w:t>госуслуг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Татарстана</w:t>
      </w:r>
      <w:r w:rsidRPr="00321AC6">
        <w:rPr>
          <w:rFonts w:eastAsiaTheme="minorHAnsi" w:cstheme="minorBidi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321AC6" w:rsidRPr="00321AC6" w:rsidRDefault="00321AC6" w:rsidP="00321AC6">
      <w:pPr>
        <w:keepNext/>
        <w:tabs>
          <w:tab w:val="left" w:pos="993"/>
        </w:tabs>
        <w:jc w:val="center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noProof/>
          <w:sz w:val="28"/>
          <w:szCs w:val="28"/>
        </w:rPr>
        <w:drawing>
          <wp:inline distT="0" distB="0" distL="0" distR="0" wp14:anchorId="2494B6C1" wp14:editId="7833BDE3">
            <wp:extent cx="5939759" cy="2924175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AC6" w:rsidRPr="00321AC6" w:rsidRDefault="00321AC6" w:rsidP="00321AC6">
      <w:pPr>
        <w:jc w:val="center"/>
        <w:rPr>
          <w:rFonts w:eastAsiaTheme="minorHAnsi" w:cstheme="minorBidi"/>
          <w:i/>
          <w:iCs/>
          <w:noProof/>
          <w:sz w:val="28"/>
          <w:szCs w:val="28"/>
        </w:rPr>
      </w:pP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t xml:space="preserve">Рисунок </w: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begin"/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instrText xml:space="preserve"> SEQ Рисунок \* ARABIC </w:instrTex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separate"/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t>8</w:t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fldChar w:fldCharType="end"/>
      </w:r>
    </w:p>
    <w:p w:rsidR="00321AC6" w:rsidRPr="00321AC6" w:rsidRDefault="00321AC6" w:rsidP="00321AC6">
      <w:pPr>
        <w:ind w:firstLine="426"/>
        <w:jc w:val="both"/>
        <w:rPr>
          <w:rFonts w:eastAsiaTheme="minorHAnsi" w:cstheme="minorBidi"/>
          <w:noProof/>
          <w:sz w:val="28"/>
          <w:szCs w:val="28"/>
        </w:rPr>
      </w:pPr>
      <w:r w:rsidRPr="00321AC6">
        <w:rPr>
          <w:rFonts w:eastAsiaTheme="minorHAnsi" w:cstheme="minorBidi"/>
          <w:noProof/>
          <w:sz w:val="28"/>
          <w:szCs w:val="28"/>
        </w:rPr>
        <w:lastRenderedPageBreak/>
        <w:t xml:space="preserve">Если данные, сохраненные в учетной записи в ЕСИА и в Личном кабинете на Портале </w:t>
      </w:r>
      <w:proofErr w:type="spellStart"/>
      <w:r w:rsidRPr="00321AC6">
        <w:rPr>
          <w:rFonts w:eastAsiaTheme="minorHAnsi"/>
          <w:sz w:val="28"/>
          <w:szCs w:val="28"/>
          <w:lang w:eastAsia="en-US"/>
        </w:rPr>
        <w:t>госуслуг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Татарстана </w:t>
      </w:r>
      <w:r w:rsidRPr="00321AC6">
        <w:rPr>
          <w:rFonts w:eastAsiaTheme="minorHAnsi" w:cstheme="minorBidi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321AC6">
        <w:rPr>
          <w:rFonts w:eastAsiaTheme="minorHAnsi"/>
          <w:sz w:val="28"/>
          <w:szCs w:val="28"/>
          <w:lang w:eastAsia="en-US"/>
        </w:rPr>
        <w:t>госуслуг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Татарстана </w:t>
      </w:r>
      <w:r w:rsidRPr="00321AC6">
        <w:rPr>
          <w:rFonts w:eastAsiaTheme="minorHAnsi" w:cstheme="minorBidi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321AC6">
        <w:rPr>
          <w:rFonts w:eastAsiaTheme="minorHAnsi"/>
          <w:sz w:val="28"/>
          <w:szCs w:val="28"/>
          <w:lang w:eastAsia="en-US"/>
        </w:rPr>
        <w:t>госуслуг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Татарстана</w:t>
      </w:r>
      <w:r w:rsidRPr="00321AC6">
        <w:rPr>
          <w:rFonts w:eastAsiaTheme="minorHAnsi" w:cstheme="minorBidi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321AC6" w:rsidRPr="00321AC6" w:rsidRDefault="00321AC6" w:rsidP="00321AC6">
      <w:pPr>
        <w:ind w:firstLine="426"/>
        <w:jc w:val="both"/>
        <w:rPr>
          <w:rFonts w:eastAsiaTheme="minorHAnsi" w:cstheme="minorBidi"/>
          <w:noProof/>
          <w:sz w:val="28"/>
          <w:szCs w:val="28"/>
        </w:rPr>
      </w:pPr>
    </w:p>
    <w:p w:rsidR="00321AC6" w:rsidRPr="00321AC6" w:rsidRDefault="00321AC6" w:rsidP="00321AC6">
      <w:pPr>
        <w:keepNext/>
        <w:jc w:val="center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noProof/>
          <w:sz w:val="28"/>
          <w:szCs w:val="28"/>
        </w:rPr>
        <w:drawing>
          <wp:inline distT="0" distB="0" distL="0" distR="0" wp14:anchorId="74089B02" wp14:editId="092F8B26">
            <wp:extent cx="5940425" cy="29673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AC6" w:rsidRPr="00321AC6" w:rsidRDefault="00321AC6" w:rsidP="00321AC6">
      <w:pPr>
        <w:jc w:val="center"/>
        <w:rPr>
          <w:rFonts w:eastAsiaTheme="minorHAnsi" w:cstheme="minorBidi"/>
          <w:i/>
          <w:iCs/>
          <w:noProof/>
          <w:sz w:val="28"/>
          <w:szCs w:val="28"/>
        </w:rPr>
      </w:pP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t xml:space="preserve">Рисунок </w: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begin"/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instrText xml:space="preserve"> SEQ Рисунок \* ARABIC </w:instrTex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separate"/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t>9</w:t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fldChar w:fldCharType="end"/>
      </w:r>
    </w:p>
    <w:p w:rsidR="00321AC6" w:rsidRPr="00321AC6" w:rsidRDefault="00321AC6" w:rsidP="00321AC6">
      <w:pPr>
        <w:jc w:val="both"/>
        <w:rPr>
          <w:rFonts w:eastAsiaTheme="minorHAnsi" w:cstheme="minorBidi"/>
          <w:noProof/>
          <w:sz w:val="28"/>
          <w:szCs w:val="28"/>
        </w:rPr>
      </w:pPr>
    </w:p>
    <w:p w:rsidR="00321AC6" w:rsidRPr="00321AC6" w:rsidRDefault="00321AC6" w:rsidP="00321AC6">
      <w:pPr>
        <w:ind w:firstLine="426"/>
        <w:jc w:val="both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sz w:val="28"/>
          <w:szCs w:val="28"/>
          <w:lang w:eastAsia="en-US"/>
        </w:rPr>
        <w:t xml:space="preserve">Также связать существующий на Портале </w:t>
      </w:r>
      <w:proofErr w:type="spellStart"/>
      <w:r w:rsidRPr="00321AC6">
        <w:rPr>
          <w:rFonts w:eastAsiaTheme="minorHAnsi"/>
          <w:sz w:val="28"/>
          <w:szCs w:val="28"/>
          <w:lang w:eastAsia="en-US"/>
        </w:rPr>
        <w:t>госуслуг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Татарстана </w:t>
      </w:r>
      <w:r w:rsidRPr="00321AC6">
        <w:rPr>
          <w:rFonts w:eastAsiaTheme="minorHAnsi" w:cstheme="minorBidi"/>
          <w:sz w:val="28"/>
          <w:szCs w:val="28"/>
          <w:lang w:eastAsia="en-US"/>
        </w:rPr>
        <w:t>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321AC6" w:rsidRPr="00321AC6" w:rsidRDefault="00321AC6" w:rsidP="00321AC6">
      <w:pPr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321AC6" w:rsidRPr="00321AC6" w:rsidRDefault="00321AC6" w:rsidP="00321AC6">
      <w:pPr>
        <w:keepNext/>
        <w:jc w:val="center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noProof/>
          <w:sz w:val="28"/>
          <w:szCs w:val="28"/>
        </w:rPr>
        <w:lastRenderedPageBreak/>
        <w:drawing>
          <wp:inline distT="0" distB="0" distL="0" distR="0" wp14:anchorId="7FF9E82C" wp14:editId="314CE91B">
            <wp:extent cx="5460087" cy="3391032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AC6" w:rsidRPr="00321AC6" w:rsidRDefault="00321AC6" w:rsidP="00321AC6">
      <w:pPr>
        <w:jc w:val="center"/>
        <w:rPr>
          <w:rFonts w:eastAsiaTheme="minorHAnsi" w:cstheme="minorBidi"/>
          <w:i/>
          <w:iCs/>
          <w:sz w:val="28"/>
          <w:szCs w:val="28"/>
          <w:lang w:eastAsia="en-US"/>
        </w:rPr>
      </w:pP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t xml:space="preserve">Рисунок </w: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begin"/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instrText xml:space="preserve"> SEQ Рисунок \* ARABIC </w:instrText>
      </w:r>
      <w:r w:rsidRPr="00321AC6">
        <w:rPr>
          <w:rFonts w:eastAsiaTheme="minorHAnsi" w:cstheme="minorBidi"/>
          <w:i/>
          <w:iCs/>
          <w:sz w:val="28"/>
          <w:szCs w:val="28"/>
          <w:lang w:eastAsia="en-US"/>
        </w:rPr>
        <w:fldChar w:fldCharType="separate"/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t>10</w:t>
      </w:r>
      <w:r w:rsidRPr="00321AC6">
        <w:rPr>
          <w:rFonts w:eastAsiaTheme="minorHAnsi" w:cstheme="minorBidi"/>
          <w:i/>
          <w:iCs/>
          <w:noProof/>
          <w:sz w:val="28"/>
          <w:szCs w:val="28"/>
          <w:lang w:eastAsia="en-US"/>
        </w:rPr>
        <w:fldChar w:fldCharType="end"/>
      </w:r>
    </w:p>
    <w:p w:rsidR="00321AC6" w:rsidRPr="00321AC6" w:rsidRDefault="00321AC6" w:rsidP="00321AC6">
      <w:pPr>
        <w:ind w:firstLine="426"/>
        <w:jc w:val="both"/>
        <w:rPr>
          <w:rFonts w:eastAsiaTheme="minorHAnsi" w:cstheme="minorBidi"/>
          <w:sz w:val="28"/>
          <w:szCs w:val="28"/>
          <w:lang w:eastAsia="en-US"/>
        </w:rPr>
      </w:pPr>
      <w:r w:rsidRPr="00321AC6">
        <w:rPr>
          <w:rFonts w:eastAsiaTheme="minorHAnsi" w:cstheme="minorBidi"/>
          <w:sz w:val="28"/>
          <w:szCs w:val="28"/>
          <w:lang w:eastAsia="en-US"/>
        </w:rPr>
        <w:t xml:space="preserve">При привязке учетной записи, Портал </w:t>
      </w:r>
      <w:proofErr w:type="spellStart"/>
      <w:r w:rsidRPr="00321AC6">
        <w:rPr>
          <w:rFonts w:eastAsiaTheme="minorHAnsi"/>
          <w:sz w:val="28"/>
          <w:szCs w:val="28"/>
          <w:lang w:eastAsia="en-US"/>
        </w:rPr>
        <w:t>госуслуг</w:t>
      </w:r>
      <w:proofErr w:type="spellEnd"/>
      <w:r w:rsidRPr="00321AC6">
        <w:rPr>
          <w:rFonts w:eastAsiaTheme="minorHAnsi"/>
          <w:sz w:val="28"/>
          <w:szCs w:val="28"/>
          <w:lang w:eastAsia="en-US"/>
        </w:rPr>
        <w:t xml:space="preserve"> Татарстана</w:t>
      </w:r>
      <w:r w:rsidRPr="00321AC6">
        <w:rPr>
          <w:rFonts w:eastAsiaTheme="minorHAnsi" w:cstheme="minorBidi"/>
          <w:sz w:val="28"/>
          <w:szCs w:val="28"/>
          <w:lang w:eastAsia="en-US"/>
        </w:rPr>
        <w:t xml:space="preserve">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321AC6" w:rsidRPr="00321AC6" w:rsidRDefault="00321AC6" w:rsidP="00321AC6">
      <w:pPr>
        <w:rPr>
          <w:rFonts w:eastAsiaTheme="minorHAnsi" w:cstheme="minorBidi"/>
          <w:b/>
          <w:sz w:val="28"/>
          <w:szCs w:val="28"/>
          <w:lang w:eastAsia="en-US"/>
        </w:rPr>
      </w:pPr>
    </w:p>
    <w:p w:rsidR="00321AC6" w:rsidRPr="00321AC6" w:rsidRDefault="00321AC6" w:rsidP="00321AC6">
      <w:pPr>
        <w:rPr>
          <w:rFonts w:eastAsiaTheme="minorHAnsi" w:cstheme="minorBidi"/>
          <w:b/>
          <w:sz w:val="28"/>
          <w:szCs w:val="28"/>
          <w:lang w:eastAsia="en-US"/>
        </w:rPr>
      </w:pPr>
      <w:r w:rsidRPr="00321AC6">
        <w:rPr>
          <w:rFonts w:eastAsiaTheme="minorHAnsi" w:cstheme="minorBidi"/>
          <w:b/>
          <w:sz w:val="28"/>
          <w:szCs w:val="28"/>
          <w:lang w:eastAsia="en-US"/>
        </w:rPr>
        <w:t xml:space="preserve">Телефон службы технической поддержки </w:t>
      </w:r>
      <w:r w:rsidRPr="00321AC6">
        <w:rPr>
          <w:rFonts w:eastAsiaTheme="minorHAnsi"/>
          <w:b/>
          <w:sz w:val="28"/>
          <w:szCs w:val="28"/>
          <w:lang w:eastAsia="en-US"/>
        </w:rPr>
        <w:t>gosuslugi.ru</w:t>
      </w:r>
      <w:r w:rsidRPr="00321AC6">
        <w:rPr>
          <w:rFonts w:eastAsiaTheme="minorHAnsi" w:cstheme="minorBidi"/>
          <w:b/>
          <w:sz w:val="28"/>
          <w:szCs w:val="28"/>
          <w:lang w:eastAsia="en-US"/>
        </w:rPr>
        <w:t xml:space="preserve"> – </w:t>
      </w:r>
      <w:r w:rsidRPr="00321AC6">
        <w:rPr>
          <w:rFonts w:eastAsiaTheme="minorHAnsi" w:cstheme="minorBidi"/>
          <w:b/>
          <w:bCs/>
          <w:sz w:val="28"/>
          <w:szCs w:val="28"/>
          <w:lang w:eastAsia="en-US"/>
        </w:rPr>
        <w:t xml:space="preserve">8 (800) 100-70-10. </w:t>
      </w:r>
    </w:p>
    <w:p w:rsidR="00321AC6" w:rsidRPr="00321AC6" w:rsidRDefault="00321AC6" w:rsidP="00321AC6">
      <w:pPr>
        <w:rPr>
          <w:rFonts w:eastAsiaTheme="minorHAnsi" w:cstheme="minorBidi"/>
          <w:sz w:val="28"/>
          <w:szCs w:val="28"/>
          <w:lang w:eastAsia="en-US"/>
        </w:rPr>
      </w:pPr>
    </w:p>
    <w:p w:rsidR="00321AC6" w:rsidRDefault="00321AC6"/>
    <w:sectPr w:rsidR="00321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E82"/>
    <w:rsid w:val="0011400C"/>
    <w:rsid w:val="00321AC6"/>
    <w:rsid w:val="0085769A"/>
    <w:rsid w:val="008709DA"/>
    <w:rsid w:val="00AB6CB6"/>
    <w:rsid w:val="00AD4E82"/>
    <w:rsid w:val="00B77D96"/>
    <w:rsid w:val="00DA5214"/>
    <w:rsid w:val="00EF68DE"/>
    <w:rsid w:val="00F6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E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68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68D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E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68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68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Раушания</cp:lastModifiedBy>
  <cp:revision>5</cp:revision>
  <cp:lastPrinted>2016-05-26T12:46:00Z</cp:lastPrinted>
  <dcterms:created xsi:type="dcterms:W3CDTF">2016-05-26T12:30:00Z</dcterms:created>
  <dcterms:modified xsi:type="dcterms:W3CDTF">2016-06-03T09:45:00Z</dcterms:modified>
</cp:coreProperties>
</file>